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C506B7" w14:paraId="7C18E3D2" w14:textId="77777777" w:rsidTr="00D86B4C">
        <w:tc>
          <w:tcPr>
            <w:tcW w:w="4586" w:type="dxa"/>
          </w:tcPr>
          <w:p w14:paraId="7D31B130" w14:textId="3EECDB6A" w:rsidR="00C506B7" w:rsidRPr="007A5A96" w:rsidRDefault="00F91496" w:rsidP="00C506B7">
            <w:pPr>
              <w:spacing w:before="60" w:line="276" w:lineRule="auto"/>
              <w:jc w:val="center"/>
            </w:pPr>
            <w:r w:rsidRPr="007A5A96">
              <w:t>SỞ GD</w:t>
            </w:r>
            <w:r w:rsidR="007A5A96" w:rsidRPr="007A5A96">
              <w:t>ĐT</w:t>
            </w:r>
            <w:r w:rsidRPr="007A5A96">
              <w:t xml:space="preserve"> QUẢNG NAM</w:t>
            </w:r>
          </w:p>
        </w:tc>
        <w:tc>
          <w:tcPr>
            <w:tcW w:w="5797" w:type="dxa"/>
          </w:tcPr>
          <w:p w14:paraId="766782FC" w14:textId="77777777" w:rsidR="00C506B7" w:rsidRPr="00C506B7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KIỂM TRA CUỐI</w:t>
            </w:r>
            <w:r w:rsidRPr="003574A6">
              <w:rPr>
                <w:b/>
              </w:rPr>
              <w:t xml:space="preserve"> KỲ </w:t>
            </w:r>
            <w:r w:rsidR="00111D25">
              <w:rPr>
                <w:b/>
                <w:color w:val="FF0000"/>
              </w:rPr>
              <w:t>II</w:t>
            </w:r>
            <w:r w:rsidRPr="003574A6">
              <w:rPr>
                <w:b/>
              </w:rPr>
              <w:t xml:space="preserve"> NĂM HỌC </w:t>
            </w:r>
            <w:r w:rsidR="00D86B4C">
              <w:rPr>
                <w:b/>
                <w:color w:val="FF0000"/>
              </w:rPr>
              <w:t>2023-2024</w:t>
            </w:r>
          </w:p>
        </w:tc>
      </w:tr>
      <w:tr w:rsidR="00C506B7" w14:paraId="674D13F4" w14:textId="77777777" w:rsidTr="00D86B4C">
        <w:tc>
          <w:tcPr>
            <w:tcW w:w="4586" w:type="dxa"/>
          </w:tcPr>
          <w:p w14:paraId="61E8ED3E" w14:textId="09E488DE" w:rsidR="00C506B7" w:rsidRDefault="00C506B7" w:rsidP="00C506B7">
            <w:pPr>
              <w:spacing w:line="276" w:lineRule="auto"/>
              <w:jc w:val="center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FB45A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" strokecolor="black [3040]"/>
                  </w:pict>
                </mc:Fallback>
              </mc:AlternateContent>
            </w:r>
            <w:r w:rsidR="0029012F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14:paraId="3FE24A66" w14:textId="56740505" w:rsidR="00C506B7" w:rsidRPr="00C506B7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</w:rPr>
              <w:t>:</w:t>
            </w:r>
            <w:r w:rsidR="00A130F0">
              <w:rPr>
                <w:b/>
              </w:rPr>
              <w:t xml:space="preserve"> </w:t>
            </w:r>
            <w:proofErr w:type="spellStart"/>
            <w:r w:rsidR="00A130F0">
              <w:rPr>
                <w:b/>
              </w:rPr>
              <w:t>Tiếng</w:t>
            </w:r>
            <w:proofErr w:type="spellEnd"/>
            <w:r w:rsidR="00A130F0">
              <w:rPr>
                <w:b/>
              </w:rPr>
              <w:t xml:space="preserve"> Anh </w:t>
            </w:r>
            <w:r>
              <w:rPr>
                <w:b/>
              </w:rPr>
              <w:t xml:space="preserve">– </w:t>
            </w:r>
            <w:proofErr w:type="spellStart"/>
            <w:r>
              <w:rPr>
                <w:b/>
              </w:rPr>
              <w:t>Lớp</w:t>
            </w:r>
            <w:proofErr w:type="spellEnd"/>
            <w:r>
              <w:rPr>
                <w:b/>
              </w:rPr>
              <w:t xml:space="preserve"> </w:t>
            </w:r>
            <w:r w:rsidR="00A130F0">
              <w:rPr>
                <w:b/>
              </w:rPr>
              <w:t>11</w:t>
            </w:r>
          </w:p>
        </w:tc>
      </w:tr>
      <w:tr w:rsidR="00C506B7" w14:paraId="60324834" w14:textId="77777777" w:rsidTr="00D86B4C">
        <w:tc>
          <w:tcPr>
            <w:tcW w:w="4586" w:type="dxa"/>
          </w:tcPr>
          <w:p w14:paraId="030E99B4" w14:textId="06E31568" w:rsidR="00C506B7" w:rsidRPr="00C506B7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14:paraId="1400E219" w14:textId="77777777" w:rsidR="00FD47F3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  <w:p w14:paraId="2E9689D4" w14:textId="77777777" w:rsidR="00433159" w:rsidRPr="00D4216E" w:rsidRDefault="00433159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14:paraId="706E5123" w14:textId="77777777" w:rsidTr="00886A0F">
        <w:tc>
          <w:tcPr>
            <w:tcW w:w="10383" w:type="dxa"/>
            <w:gridSpan w:val="2"/>
          </w:tcPr>
          <w:p w14:paraId="25134C99" w14:textId="4F67BBD8" w:rsidR="00FD47F3" w:rsidRPr="00D4216E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D4216E">
              <w:rPr>
                <w:b/>
              </w:rPr>
              <w:t>NỘI DUNG GIỚI HẠN KIỂM TRA</w:t>
            </w:r>
          </w:p>
        </w:tc>
      </w:tr>
    </w:tbl>
    <w:p w14:paraId="0408E9F5" w14:textId="77777777" w:rsidR="00867D0D" w:rsidRDefault="00867D0D"/>
    <w:p w14:paraId="00EE9062" w14:textId="77777777" w:rsidR="00433159" w:rsidRDefault="00433159" w:rsidP="00E16623">
      <w:pPr>
        <w:jc w:val="center"/>
        <w:rPr>
          <w:b/>
        </w:rPr>
      </w:pPr>
    </w:p>
    <w:p w14:paraId="6504012B" w14:textId="7B75027D" w:rsidR="00E16623" w:rsidRPr="00A130F0" w:rsidRDefault="007A5A96" w:rsidP="00E16623">
      <w:pPr>
        <w:jc w:val="center"/>
        <w:rPr>
          <w:b/>
        </w:rPr>
      </w:pPr>
      <w:proofErr w:type="spellStart"/>
      <w:r>
        <w:rPr>
          <w:b/>
        </w:rPr>
        <w:t>Nội</w:t>
      </w:r>
      <w:proofErr w:type="spellEnd"/>
      <w:r>
        <w:rPr>
          <w:b/>
        </w:rPr>
        <w:t xml:space="preserve"> dung </w:t>
      </w: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unti</w:t>
      </w:r>
      <w:proofErr w:type="spellEnd"/>
      <w:r>
        <w:rPr>
          <w:b/>
        </w:rPr>
        <w:t xml:space="preserve"> 6 </w:t>
      </w:r>
      <w:proofErr w:type="spellStart"/>
      <w:r>
        <w:rPr>
          <w:b/>
        </w:rPr>
        <w:t>đến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unti</w:t>
      </w:r>
      <w:proofErr w:type="spellEnd"/>
      <w:r>
        <w:rPr>
          <w:b/>
        </w:rPr>
        <w:t xml:space="preserve"> 10</w:t>
      </w:r>
      <w:r w:rsidR="00E16623" w:rsidRPr="00A130F0">
        <w:rPr>
          <w:b/>
        </w:rPr>
        <w:t xml:space="preserve"> (HK2)</w:t>
      </w:r>
    </w:p>
    <w:p w14:paraId="7CA9CD78" w14:textId="77777777" w:rsidR="00886A0F" w:rsidRDefault="00886A0F" w:rsidP="00A130F0">
      <w:pPr>
        <w:rPr>
          <w:b/>
        </w:rPr>
      </w:pPr>
    </w:p>
    <w:p w14:paraId="0D77B9A9" w14:textId="4AFB14A7" w:rsidR="00A130F0" w:rsidRPr="00211FFA" w:rsidRDefault="008E1FA0" w:rsidP="00A130F0">
      <w:pPr>
        <w:rPr>
          <w:rFonts w:eastAsia="Calibri"/>
          <w:bCs/>
        </w:rPr>
      </w:pPr>
      <w:r w:rsidRPr="00A130F0">
        <w:tab/>
      </w:r>
      <w:r w:rsidR="00A130F0" w:rsidRPr="00211FFA">
        <w:rPr>
          <w:rFonts w:eastAsia="Calibri"/>
          <w:b/>
          <w:bCs/>
        </w:rPr>
        <w:t>1. Listening:</w:t>
      </w:r>
      <w:r w:rsidR="00A130F0" w:rsidRPr="00211FFA">
        <w:rPr>
          <w:rFonts w:eastAsia="Calibri"/>
          <w:bCs/>
        </w:rPr>
        <w:t xml:space="preserve"> Topics related to Unit 6, 7, 8, 9, 10 (Level A2).</w:t>
      </w:r>
    </w:p>
    <w:p w14:paraId="451A5053" w14:textId="16B5521B" w:rsidR="00A130F0" w:rsidRPr="00211FFA" w:rsidRDefault="00A130F0" w:rsidP="00A130F0">
      <w:pPr>
        <w:rPr>
          <w:rFonts w:eastAsia="Calibri"/>
          <w:b/>
          <w:bCs/>
        </w:rPr>
      </w:pPr>
      <w:r w:rsidRPr="00211FFA">
        <w:rPr>
          <w:rFonts w:eastAsia="Calibri"/>
          <w:bCs/>
        </w:rPr>
        <w:tab/>
      </w:r>
      <w:r w:rsidRPr="00211FFA">
        <w:rPr>
          <w:rFonts w:eastAsia="Calibri"/>
          <w:b/>
          <w:bCs/>
        </w:rPr>
        <w:t>2. Language:</w:t>
      </w:r>
    </w:p>
    <w:p w14:paraId="1D886861" w14:textId="451B8C22" w:rsidR="00A130F0" w:rsidRPr="00211FFA" w:rsidRDefault="00A130F0" w:rsidP="00A130F0">
      <w:pPr>
        <w:ind w:left="360"/>
        <w:contextualSpacing/>
        <w:rPr>
          <w:rFonts w:eastAsia="Calibri"/>
          <w:bCs/>
        </w:rPr>
      </w:pPr>
      <w:r w:rsidRPr="00211FFA">
        <w:rPr>
          <w:rFonts w:eastAsia="Calibri"/>
          <w:bCs/>
        </w:rPr>
        <w:tab/>
      </w:r>
      <w:r w:rsidRPr="007A5A96">
        <w:rPr>
          <w:rFonts w:eastAsia="Calibri"/>
          <w:b/>
          <w:bCs/>
        </w:rPr>
        <w:t>a. Pronunciation:</w:t>
      </w:r>
      <w:r w:rsidRPr="00211FFA">
        <w:rPr>
          <w:rFonts w:eastAsia="Calibri"/>
          <w:bCs/>
        </w:rPr>
        <w:t xml:space="preserve"> sound &amp; stress.</w:t>
      </w:r>
    </w:p>
    <w:p w14:paraId="2C92EF3C" w14:textId="77777777" w:rsidR="00211FFA" w:rsidRPr="00211FFA" w:rsidRDefault="00A130F0" w:rsidP="00211FFA">
      <w:pPr>
        <w:ind w:left="360"/>
        <w:contextualSpacing/>
        <w:rPr>
          <w:rFonts w:eastAsia="Calibri"/>
          <w:bCs/>
        </w:rPr>
      </w:pPr>
      <w:r w:rsidRPr="00211FFA">
        <w:rPr>
          <w:rFonts w:eastAsia="Calibri"/>
          <w:bCs/>
        </w:rPr>
        <w:tab/>
      </w:r>
      <w:r w:rsidRPr="007A5A96">
        <w:rPr>
          <w:rFonts w:eastAsia="Calibri"/>
          <w:b/>
          <w:bCs/>
        </w:rPr>
        <w:t>b. Vocabulary:</w:t>
      </w:r>
      <w:r w:rsidRPr="00211FFA">
        <w:rPr>
          <w:rFonts w:eastAsia="Calibri"/>
          <w:bCs/>
        </w:rPr>
        <w:t xml:space="preserve"> Topics related to Unit 6, 7, 8, 9, 10.</w:t>
      </w:r>
    </w:p>
    <w:p w14:paraId="1F79F34D" w14:textId="40B3FCF7" w:rsidR="00211FFA" w:rsidRPr="00211FFA" w:rsidRDefault="00211FFA" w:rsidP="00211FFA">
      <w:pPr>
        <w:ind w:left="360"/>
        <w:contextualSpacing/>
        <w:rPr>
          <w:color w:val="000000"/>
          <w:spacing w:val="2"/>
          <w:lang w:val="de-DE" w:eastAsia="zh-CN"/>
        </w:rPr>
      </w:pPr>
      <w:r w:rsidRPr="00211FFA">
        <w:rPr>
          <w:rFonts w:eastAsia="Calibri"/>
          <w:bCs/>
        </w:rPr>
        <w:tab/>
        <w:t xml:space="preserve">- </w:t>
      </w:r>
      <w:r w:rsidRPr="00211FFA">
        <w:rPr>
          <w:color w:val="000000"/>
          <w:spacing w:val="2"/>
          <w:lang w:val="de-DE" w:eastAsia="zh-CN"/>
        </w:rPr>
        <w:t>Antonyms</w:t>
      </w:r>
    </w:p>
    <w:p w14:paraId="0174CB43" w14:textId="53FC5F4E" w:rsidR="00211FFA" w:rsidRPr="00211FFA" w:rsidRDefault="00211FFA" w:rsidP="00211FFA">
      <w:pPr>
        <w:ind w:left="360"/>
        <w:contextualSpacing/>
        <w:rPr>
          <w:color w:val="000000"/>
          <w:spacing w:val="2"/>
          <w:lang w:val="de-DE" w:eastAsia="zh-CN"/>
        </w:rPr>
      </w:pPr>
      <w:r w:rsidRPr="00211FFA">
        <w:rPr>
          <w:color w:val="000000"/>
          <w:spacing w:val="2"/>
          <w:lang w:val="de-DE" w:eastAsia="zh-CN"/>
        </w:rPr>
        <w:tab/>
        <w:t>- Word forms</w:t>
      </w:r>
    </w:p>
    <w:p w14:paraId="695E2FD9" w14:textId="13E1096E" w:rsidR="00211FFA" w:rsidRPr="00211FFA" w:rsidRDefault="00211FFA" w:rsidP="00211FFA">
      <w:pPr>
        <w:ind w:left="360"/>
        <w:contextualSpacing/>
        <w:rPr>
          <w:color w:val="000000"/>
          <w:spacing w:val="2"/>
          <w:lang w:val="de-DE" w:eastAsia="zh-CN"/>
        </w:rPr>
      </w:pPr>
      <w:r w:rsidRPr="00211FFA">
        <w:rPr>
          <w:color w:val="000000"/>
          <w:spacing w:val="2"/>
          <w:lang w:val="de-DE" w:eastAsia="zh-CN"/>
        </w:rPr>
        <w:tab/>
        <w:t>- Word meaning</w:t>
      </w:r>
    </w:p>
    <w:p w14:paraId="521AEC64" w14:textId="77777777" w:rsidR="00211FFA" w:rsidRPr="00211FFA" w:rsidRDefault="00211FFA" w:rsidP="00211FFA">
      <w:pPr>
        <w:ind w:left="360"/>
        <w:contextualSpacing/>
        <w:rPr>
          <w:color w:val="000000"/>
          <w:spacing w:val="2"/>
          <w:lang w:val="de-DE" w:eastAsia="zh-CN"/>
        </w:rPr>
      </w:pPr>
      <w:r w:rsidRPr="00211FFA">
        <w:rPr>
          <w:color w:val="000000"/>
          <w:spacing w:val="2"/>
          <w:lang w:val="de-DE" w:eastAsia="zh-CN"/>
        </w:rPr>
        <w:tab/>
        <w:t>- Prepositions</w:t>
      </w:r>
    </w:p>
    <w:p w14:paraId="7845AF6E" w14:textId="4FD96EFD" w:rsidR="00211FFA" w:rsidRPr="00211FFA" w:rsidRDefault="00211FFA" w:rsidP="00211FFA">
      <w:pPr>
        <w:ind w:left="360"/>
        <w:contextualSpacing/>
        <w:rPr>
          <w:rFonts w:eastAsia="Calibri"/>
          <w:bCs/>
        </w:rPr>
      </w:pPr>
      <w:r w:rsidRPr="00211FFA">
        <w:rPr>
          <w:color w:val="000000"/>
          <w:spacing w:val="2"/>
          <w:lang w:val="de-DE" w:eastAsia="zh-CN"/>
        </w:rPr>
        <w:tab/>
        <w:t>- Collocations/Idioms</w:t>
      </w:r>
    </w:p>
    <w:p w14:paraId="7FA5264F" w14:textId="25B8F40A" w:rsidR="00A130F0" w:rsidRPr="007A5A96" w:rsidRDefault="00A130F0" w:rsidP="00A130F0">
      <w:pPr>
        <w:ind w:left="360"/>
        <w:contextualSpacing/>
        <w:rPr>
          <w:rFonts w:eastAsia="Calibri"/>
          <w:b/>
          <w:bCs/>
        </w:rPr>
      </w:pPr>
      <w:r w:rsidRPr="00211FFA">
        <w:rPr>
          <w:rFonts w:eastAsia="Calibri"/>
          <w:bCs/>
        </w:rPr>
        <w:tab/>
      </w:r>
      <w:r w:rsidRPr="007A5A96">
        <w:rPr>
          <w:rFonts w:eastAsia="Calibri"/>
          <w:b/>
          <w:bCs/>
        </w:rPr>
        <w:t xml:space="preserve">c. Grammar: </w:t>
      </w:r>
    </w:p>
    <w:p w14:paraId="7DBB947D" w14:textId="77777777" w:rsidR="00A130F0" w:rsidRPr="00211FFA" w:rsidRDefault="00A130F0" w:rsidP="00A130F0">
      <w:pPr>
        <w:spacing w:after="60"/>
        <w:rPr>
          <w:rFonts w:eastAsia="Calibri"/>
        </w:rPr>
      </w:pPr>
      <w:r w:rsidRPr="00211FFA">
        <w:rPr>
          <w:rFonts w:eastAsia="Calibri"/>
        </w:rPr>
        <w:tab/>
        <w:t>- To-infinitive clauses.</w:t>
      </w:r>
    </w:p>
    <w:p w14:paraId="203C7FEA" w14:textId="77777777" w:rsidR="00A130F0" w:rsidRPr="00211FFA" w:rsidRDefault="00A130F0" w:rsidP="00A130F0">
      <w:pPr>
        <w:spacing w:after="60"/>
        <w:rPr>
          <w:rFonts w:eastAsia="Calibri"/>
        </w:rPr>
      </w:pPr>
      <w:r w:rsidRPr="00211FFA">
        <w:rPr>
          <w:rFonts w:eastAsia="Calibri"/>
        </w:rPr>
        <w:tab/>
        <w:t>- Perfect gerunds &amp; Perfect participle clauses.</w:t>
      </w:r>
    </w:p>
    <w:p w14:paraId="4C03FB44" w14:textId="77777777" w:rsidR="00A130F0" w:rsidRPr="00211FFA" w:rsidRDefault="00A130F0" w:rsidP="00A130F0">
      <w:pPr>
        <w:spacing w:after="60"/>
        <w:rPr>
          <w:rFonts w:eastAsia="Calibri"/>
        </w:rPr>
      </w:pPr>
      <w:r w:rsidRPr="00211FFA">
        <w:rPr>
          <w:rFonts w:eastAsia="Calibri"/>
        </w:rPr>
        <w:tab/>
        <w:t>- Cleft sentences.</w:t>
      </w:r>
    </w:p>
    <w:p w14:paraId="4FCB2F93" w14:textId="77777777" w:rsidR="00A130F0" w:rsidRPr="00211FFA" w:rsidRDefault="00A130F0" w:rsidP="00A130F0">
      <w:pPr>
        <w:spacing w:after="60"/>
        <w:rPr>
          <w:rFonts w:eastAsia="Calibri"/>
        </w:rPr>
      </w:pPr>
      <w:r w:rsidRPr="00211FFA">
        <w:rPr>
          <w:rFonts w:eastAsia="Calibri"/>
        </w:rPr>
        <w:tab/>
        <w:t>- Linking words and phrases.</w:t>
      </w:r>
    </w:p>
    <w:p w14:paraId="40ED0C5E" w14:textId="6D46AA2B" w:rsidR="00A130F0" w:rsidRPr="00211FFA" w:rsidRDefault="00A130F0" w:rsidP="00A130F0">
      <w:pPr>
        <w:spacing w:after="60"/>
        <w:rPr>
          <w:rFonts w:eastAsia="Calibri"/>
        </w:rPr>
      </w:pPr>
      <w:r w:rsidRPr="00211FFA">
        <w:rPr>
          <w:rFonts w:eastAsia="Calibri"/>
        </w:rPr>
        <w:tab/>
        <w:t>- Compound nouns.</w:t>
      </w:r>
    </w:p>
    <w:p w14:paraId="6100568D" w14:textId="4156D1E6" w:rsidR="00A130F0" w:rsidRPr="00211FFA" w:rsidRDefault="00A130F0" w:rsidP="00A130F0">
      <w:pPr>
        <w:rPr>
          <w:rFonts w:eastAsia="Calibri"/>
          <w:bCs/>
        </w:rPr>
      </w:pPr>
      <w:r w:rsidRPr="00211FFA">
        <w:rPr>
          <w:rFonts w:eastAsia="Calibri"/>
          <w:bCs/>
        </w:rPr>
        <w:tab/>
      </w:r>
      <w:r w:rsidRPr="00211FFA">
        <w:rPr>
          <w:rFonts w:eastAsia="Calibri"/>
          <w:b/>
          <w:bCs/>
        </w:rPr>
        <w:t xml:space="preserve">3. Reading: </w:t>
      </w:r>
      <w:r w:rsidRPr="00211FFA">
        <w:rPr>
          <w:rFonts w:eastAsia="Calibri"/>
          <w:bCs/>
        </w:rPr>
        <w:t>Topics related to Unit 6, 7, 8, 9, 10 (Level A2).</w:t>
      </w:r>
    </w:p>
    <w:p w14:paraId="411DCA65" w14:textId="77777777" w:rsidR="008E015E" w:rsidRDefault="00A130F0" w:rsidP="00886A0F">
      <w:pPr>
        <w:rPr>
          <w:rFonts w:eastAsia="Calibri"/>
          <w:bCs/>
        </w:rPr>
      </w:pPr>
      <w:r w:rsidRPr="00211FFA">
        <w:rPr>
          <w:rFonts w:eastAsia="Calibri"/>
          <w:bCs/>
        </w:rPr>
        <w:tab/>
      </w:r>
      <w:r w:rsidRPr="00211FFA">
        <w:rPr>
          <w:rFonts w:eastAsia="Calibri"/>
          <w:b/>
          <w:bCs/>
        </w:rPr>
        <w:t>4. Writing:</w:t>
      </w:r>
      <w:r w:rsidRPr="00211FFA">
        <w:rPr>
          <w:rFonts w:eastAsia="Calibri"/>
          <w:bCs/>
        </w:rPr>
        <w:t xml:space="preserve"> </w:t>
      </w:r>
    </w:p>
    <w:p w14:paraId="610E6126" w14:textId="6D72EF71" w:rsidR="008E015E" w:rsidRPr="00C0504C" w:rsidRDefault="008E015E" w:rsidP="00886A0F">
      <w:pPr>
        <w:rPr>
          <w:rFonts w:eastAsia="Calibri"/>
          <w:bCs/>
        </w:rPr>
      </w:pPr>
      <w:r>
        <w:rPr>
          <w:rFonts w:eastAsia="Calibri"/>
          <w:bCs/>
        </w:rPr>
        <w:tab/>
      </w:r>
      <w:r w:rsidR="00C0504C" w:rsidRPr="00C0504C">
        <w:rPr>
          <w:rFonts w:eastAsia="Calibri"/>
          <w:bCs/>
        </w:rPr>
        <w:t xml:space="preserve">- </w:t>
      </w:r>
      <w:r w:rsidR="00A130F0" w:rsidRPr="00C0504C">
        <w:rPr>
          <w:rFonts w:eastAsia="Calibri"/>
          <w:bCs/>
        </w:rPr>
        <w:t>Correction</w:t>
      </w:r>
    </w:p>
    <w:p w14:paraId="516F05CF" w14:textId="136E9136" w:rsidR="008E015E" w:rsidRPr="00C0504C" w:rsidRDefault="008E015E" w:rsidP="00886A0F">
      <w:pPr>
        <w:rPr>
          <w:rFonts w:eastAsia="Calibri"/>
          <w:bCs/>
        </w:rPr>
      </w:pPr>
      <w:r w:rsidRPr="00C0504C">
        <w:rPr>
          <w:rFonts w:eastAsia="Calibri"/>
          <w:bCs/>
        </w:rPr>
        <w:tab/>
      </w:r>
      <w:r w:rsidR="00C0504C" w:rsidRPr="00C0504C">
        <w:rPr>
          <w:rFonts w:eastAsia="Calibri"/>
          <w:bCs/>
        </w:rPr>
        <w:t xml:space="preserve">- </w:t>
      </w:r>
      <w:r w:rsidR="00886A0F" w:rsidRPr="00C0504C">
        <w:rPr>
          <w:rFonts w:eastAsia="Calibri"/>
          <w:bCs/>
        </w:rPr>
        <w:t>Sentenc</w:t>
      </w:r>
      <w:r w:rsidRPr="00C0504C">
        <w:rPr>
          <w:rFonts w:eastAsia="Calibri"/>
          <w:bCs/>
        </w:rPr>
        <w:t>e transformation</w:t>
      </w:r>
    </w:p>
    <w:p w14:paraId="36970F76" w14:textId="78F2BDF6" w:rsidR="00A130F0" w:rsidRPr="00C0504C" w:rsidRDefault="00C0504C" w:rsidP="00886A0F">
      <w:pPr>
        <w:rPr>
          <w:rFonts w:eastAsia="Calibri"/>
          <w:bCs/>
        </w:rPr>
      </w:pPr>
      <w:r w:rsidRPr="00C0504C">
        <w:rPr>
          <w:rFonts w:eastAsia="Calibri"/>
          <w:bCs/>
        </w:rPr>
        <w:tab/>
        <w:t xml:space="preserve">- </w:t>
      </w:r>
      <w:r w:rsidR="008E015E" w:rsidRPr="00C0504C">
        <w:rPr>
          <w:rFonts w:eastAsia="Calibri"/>
          <w:bCs/>
        </w:rPr>
        <w:t>Theme writing</w:t>
      </w:r>
    </w:p>
    <w:p w14:paraId="6140DF33" w14:textId="065F65D0" w:rsidR="00433159" w:rsidRPr="00211FFA" w:rsidRDefault="00433159" w:rsidP="00A130F0">
      <w:pPr>
        <w:rPr>
          <w:rFonts w:eastAsia="Calibri"/>
          <w:b/>
          <w:bCs/>
        </w:rPr>
      </w:pPr>
      <w:r w:rsidRPr="00211FFA">
        <w:rPr>
          <w:rFonts w:eastAsia="Calibri"/>
          <w:bCs/>
        </w:rPr>
        <w:tab/>
      </w:r>
      <w:r w:rsidR="00886A0F" w:rsidRPr="00211FFA">
        <w:rPr>
          <w:rFonts w:eastAsia="Calibri"/>
          <w:b/>
          <w:bCs/>
        </w:rPr>
        <w:t>5</w:t>
      </w:r>
      <w:r w:rsidRPr="00211FFA">
        <w:rPr>
          <w:rFonts w:eastAsia="Calibri"/>
          <w:b/>
          <w:bCs/>
        </w:rPr>
        <w:t>. Speaking:</w:t>
      </w:r>
    </w:p>
    <w:p w14:paraId="288F8E14" w14:textId="37076AF3" w:rsidR="00433159" w:rsidRPr="00211FFA" w:rsidRDefault="00433159" w:rsidP="00A130F0">
      <w:pPr>
        <w:rPr>
          <w:rFonts w:eastAsia="Calibri"/>
          <w:bCs/>
        </w:rPr>
      </w:pPr>
      <w:r w:rsidRPr="00211FFA">
        <w:rPr>
          <w:rFonts w:eastAsia="Calibri"/>
          <w:bCs/>
        </w:rPr>
        <w:tab/>
        <w:t xml:space="preserve">- Topic 1: </w:t>
      </w:r>
      <w:r w:rsidR="008E015E">
        <w:rPr>
          <w:rFonts w:eastAsia="Calibri"/>
          <w:bCs/>
        </w:rPr>
        <w:t>Talk about the benefits of academic study.</w:t>
      </w:r>
    </w:p>
    <w:p w14:paraId="5C894697" w14:textId="0C369BBC" w:rsidR="00433159" w:rsidRPr="00211FFA" w:rsidRDefault="00433159" w:rsidP="00A130F0">
      <w:pPr>
        <w:rPr>
          <w:rFonts w:eastAsia="Calibri"/>
          <w:bCs/>
        </w:rPr>
      </w:pPr>
      <w:r w:rsidRPr="00211FFA">
        <w:rPr>
          <w:rFonts w:eastAsia="Calibri"/>
          <w:bCs/>
        </w:rPr>
        <w:tab/>
        <w:t xml:space="preserve">- Topic 2: </w:t>
      </w:r>
      <w:r w:rsidR="008E015E">
        <w:rPr>
          <w:rFonts w:eastAsia="Calibri"/>
          <w:bCs/>
        </w:rPr>
        <w:t>Talk about your experiences of peer pressure.</w:t>
      </w:r>
    </w:p>
    <w:p w14:paraId="486518A2" w14:textId="60413868" w:rsidR="00433159" w:rsidRPr="00211FFA" w:rsidRDefault="00433159" w:rsidP="00A130F0">
      <w:pPr>
        <w:rPr>
          <w:rFonts w:eastAsia="Calibri"/>
          <w:bCs/>
        </w:rPr>
      </w:pPr>
      <w:r w:rsidRPr="00211FFA">
        <w:rPr>
          <w:rFonts w:eastAsia="Calibri"/>
          <w:bCs/>
        </w:rPr>
        <w:tab/>
        <w:t xml:space="preserve">- Topic 3: </w:t>
      </w:r>
      <w:r w:rsidR="008E015E">
        <w:rPr>
          <w:rFonts w:eastAsia="Calibri"/>
          <w:bCs/>
        </w:rPr>
        <w:t>Talk about ways to protect local biodiversity.</w:t>
      </w:r>
    </w:p>
    <w:p w14:paraId="204A4A5F" w14:textId="77777777" w:rsidR="00A130F0" w:rsidRPr="00A130F0" w:rsidRDefault="00A130F0" w:rsidP="00D47DA2">
      <w:pPr>
        <w:pStyle w:val="ListParagraph"/>
        <w:ind w:left="1080"/>
        <w:jc w:val="center"/>
        <w:rPr>
          <w:b/>
        </w:rPr>
      </w:pPr>
    </w:p>
    <w:p w14:paraId="5D13E864" w14:textId="77777777" w:rsidR="00A130F0" w:rsidRDefault="00A130F0" w:rsidP="00D47DA2">
      <w:pPr>
        <w:pStyle w:val="ListParagraph"/>
        <w:ind w:left="1080"/>
        <w:jc w:val="center"/>
        <w:rPr>
          <w:b/>
        </w:rPr>
      </w:pPr>
    </w:p>
    <w:p w14:paraId="5FC721E9" w14:textId="77777777" w:rsidR="00A130F0" w:rsidRDefault="00A130F0" w:rsidP="00D47DA2">
      <w:pPr>
        <w:pStyle w:val="ListParagraph"/>
        <w:ind w:left="1080"/>
        <w:jc w:val="center"/>
        <w:rPr>
          <w:b/>
        </w:rPr>
      </w:pPr>
    </w:p>
    <w:p w14:paraId="44FCF52B" w14:textId="6B60E640" w:rsidR="00C506B7" w:rsidRPr="00D47DA2" w:rsidRDefault="00C506B7" w:rsidP="00D47DA2">
      <w:pPr>
        <w:pStyle w:val="ListParagraph"/>
        <w:ind w:left="1080"/>
        <w:jc w:val="center"/>
        <w:rPr>
          <w:b/>
        </w:rPr>
      </w:pPr>
      <w:r w:rsidRPr="00D47DA2">
        <w:rPr>
          <w:b/>
        </w:rPr>
        <w:t>------------HẾT------------</w:t>
      </w:r>
    </w:p>
    <w:sectPr w:rsidR="00C506B7" w:rsidRPr="00D47DA2" w:rsidSect="00C506B7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5D76C" w14:textId="77777777" w:rsidR="008A35B4" w:rsidRDefault="008A35B4" w:rsidP="00C506B7">
      <w:r>
        <w:separator/>
      </w:r>
    </w:p>
  </w:endnote>
  <w:endnote w:type="continuationSeparator" w:id="0">
    <w:p w14:paraId="73A7814E" w14:textId="77777777" w:rsidR="008A35B4" w:rsidRDefault="008A35B4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74F2B" w14:textId="77777777" w:rsidR="00886A0F" w:rsidRPr="00C506B7" w:rsidRDefault="00886A0F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10F6D" w14:textId="77777777" w:rsidR="008A35B4" w:rsidRDefault="008A35B4" w:rsidP="00C506B7">
      <w:r>
        <w:separator/>
      </w:r>
    </w:p>
  </w:footnote>
  <w:footnote w:type="continuationSeparator" w:id="0">
    <w:p w14:paraId="150AD071" w14:textId="77777777" w:rsidR="008A35B4" w:rsidRDefault="008A35B4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72195"/>
    <w:multiLevelType w:val="hybridMultilevel"/>
    <w:tmpl w:val="3830078C"/>
    <w:lvl w:ilvl="0" w:tplc="6994E3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346142">
    <w:abstractNumId w:val="4"/>
  </w:num>
  <w:num w:numId="2" w16cid:durableId="1523518075">
    <w:abstractNumId w:val="3"/>
  </w:num>
  <w:num w:numId="3" w16cid:durableId="265961143">
    <w:abstractNumId w:val="1"/>
  </w:num>
  <w:num w:numId="4" w16cid:durableId="956642213">
    <w:abstractNumId w:val="2"/>
  </w:num>
  <w:num w:numId="5" w16cid:durableId="1258753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B7"/>
    <w:rsid w:val="00111D25"/>
    <w:rsid w:val="00130D5E"/>
    <w:rsid w:val="0013291B"/>
    <w:rsid w:val="0014539A"/>
    <w:rsid w:val="00172EB7"/>
    <w:rsid w:val="00211FFA"/>
    <w:rsid w:val="0024781A"/>
    <w:rsid w:val="0027684B"/>
    <w:rsid w:val="0029012F"/>
    <w:rsid w:val="00430FB3"/>
    <w:rsid w:val="00433159"/>
    <w:rsid w:val="00543ABE"/>
    <w:rsid w:val="007A5A96"/>
    <w:rsid w:val="0082648D"/>
    <w:rsid w:val="00867D0D"/>
    <w:rsid w:val="00870102"/>
    <w:rsid w:val="00886A0F"/>
    <w:rsid w:val="008A35B4"/>
    <w:rsid w:val="008E015E"/>
    <w:rsid w:val="008E1FA0"/>
    <w:rsid w:val="00903133"/>
    <w:rsid w:val="009155E4"/>
    <w:rsid w:val="00A0686C"/>
    <w:rsid w:val="00A07A65"/>
    <w:rsid w:val="00A130F0"/>
    <w:rsid w:val="00B77A44"/>
    <w:rsid w:val="00C0504C"/>
    <w:rsid w:val="00C251F0"/>
    <w:rsid w:val="00C506B7"/>
    <w:rsid w:val="00C71FDE"/>
    <w:rsid w:val="00CC00E1"/>
    <w:rsid w:val="00CF66DE"/>
    <w:rsid w:val="00D4216E"/>
    <w:rsid w:val="00D47DA2"/>
    <w:rsid w:val="00D86B4C"/>
    <w:rsid w:val="00DA7AC4"/>
    <w:rsid w:val="00E16623"/>
    <w:rsid w:val="00E8478E"/>
    <w:rsid w:val="00F91496"/>
    <w:rsid w:val="00FD47F3"/>
    <w:rsid w:val="00FE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82EB4"/>
  <w15:docId w15:val="{910CFD33-CA3F-4AC2-AABC-67810FFC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145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2024-04-19T01:30:00Z</dcterms:created>
  <dcterms:modified xsi:type="dcterms:W3CDTF">2024-04-19T01:30:00Z</dcterms:modified>
</cp:coreProperties>
</file>